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2D" w:rsidRDefault="001C792D" w:rsidP="001C792D">
      <w:r>
        <w:t xml:space="preserve">The Flu Shot department at the Hospital will soon enter flu season.  To prepare, the department is stocking up on </w:t>
      </w:r>
      <w:proofErr w:type="gramStart"/>
      <w:r>
        <w:t>band aids</w:t>
      </w:r>
      <w:proofErr w:type="gramEnd"/>
      <w:r>
        <w:t xml:space="preserve"> – regular and glow-in-the-dark.  A regular </w:t>
      </w:r>
      <w:proofErr w:type="gramStart"/>
      <w:r>
        <w:t>band aid</w:t>
      </w:r>
      <w:proofErr w:type="gramEnd"/>
      <w:r>
        <w:t xml:space="preserve"> is budgeted at $1, while a glow-in-the-dark band aid is budgeted at $2.  The net revenue for a flu shot is $20/patient.  Each vaccine costs $10/patient.  During last year’s flu season, the department saw 400 adults and 700 children.  Children always get the glow-in-the-the dark </w:t>
      </w:r>
      <w:proofErr w:type="gramStart"/>
      <w:r>
        <w:t>band aids</w:t>
      </w:r>
      <w:proofErr w:type="gramEnd"/>
      <w:r>
        <w:t>.</w:t>
      </w:r>
    </w:p>
    <w:p w:rsidR="001C792D" w:rsidRDefault="001C792D" w:rsidP="001C792D">
      <w:r>
        <w:t xml:space="preserve">  </w:t>
      </w:r>
    </w:p>
    <w:p w:rsidR="001C792D" w:rsidRDefault="001C792D" w:rsidP="001C792D"/>
    <w:p w:rsidR="001C792D" w:rsidRDefault="001C792D" w:rsidP="001C792D"/>
    <w:p w:rsidR="001C792D" w:rsidRDefault="001C792D" w:rsidP="001C792D">
      <w:r>
        <w:t xml:space="preserve">It is </w:t>
      </w:r>
      <w:r>
        <w:t>the end of the flu season.  You saw 300 adults and 1,000 children.</w:t>
      </w:r>
    </w:p>
    <w:p w:rsidR="001C792D" w:rsidRDefault="001C792D" w:rsidP="001C792D"/>
    <w:p w:rsidR="001C792D" w:rsidRDefault="001C792D" w:rsidP="001C792D"/>
    <w:p w:rsidR="001C792D" w:rsidRDefault="001C792D" w:rsidP="001C792D"/>
    <w:p w:rsidR="001C792D" w:rsidRDefault="001C792D" w:rsidP="001C792D"/>
    <w:p w:rsidR="001C792D" w:rsidRDefault="001C792D" w:rsidP="001C792D">
      <w:r>
        <w:t xml:space="preserve">In addition, you paid the following salaries:  MD:  $2,000; RN = $1,500; and Fringe benefits 29% of salary.  The rent is $4,000.  </w:t>
      </w:r>
    </w:p>
    <w:p w:rsidR="001C792D" w:rsidRDefault="001C792D" w:rsidP="001C792D">
      <w:r>
        <w:t>Make an operational</w:t>
      </w:r>
      <w:r>
        <w:t xml:space="preserve"> budget (actual, budget, and variance) </w:t>
      </w:r>
    </w:p>
    <w:p w:rsidR="001C792D" w:rsidRDefault="001C792D" w:rsidP="001C792D">
      <w:r>
        <w:t xml:space="preserve">Revenue </w:t>
      </w:r>
    </w:p>
    <w:p w:rsidR="001C792D" w:rsidRDefault="001C792D" w:rsidP="001C792D">
      <w:r>
        <w:t xml:space="preserve">Expenses </w:t>
      </w:r>
    </w:p>
    <w:p w:rsidR="001C792D" w:rsidRDefault="001C792D" w:rsidP="001C792D">
      <w:pPr>
        <w:pStyle w:val="ListParagraph"/>
        <w:numPr>
          <w:ilvl w:val="0"/>
          <w:numId w:val="1"/>
        </w:numPr>
      </w:pPr>
      <w:r>
        <w:t>Supplies</w:t>
      </w:r>
    </w:p>
    <w:p w:rsidR="001C792D" w:rsidRDefault="001C792D" w:rsidP="001C792D">
      <w:pPr>
        <w:pStyle w:val="ListParagraph"/>
        <w:numPr>
          <w:ilvl w:val="0"/>
          <w:numId w:val="1"/>
        </w:numPr>
      </w:pPr>
      <w:r>
        <w:t xml:space="preserve">Salaries   </w:t>
      </w:r>
    </w:p>
    <w:p w:rsidR="001C792D" w:rsidRDefault="001C792D" w:rsidP="001C792D">
      <w:pPr>
        <w:pStyle w:val="ListParagraph"/>
        <w:numPr>
          <w:ilvl w:val="0"/>
          <w:numId w:val="1"/>
        </w:numPr>
      </w:pPr>
      <w:r>
        <w:t xml:space="preserve">Facilities </w:t>
      </w:r>
    </w:p>
    <w:p w:rsidR="001C792D" w:rsidRDefault="001C792D" w:rsidP="001C792D">
      <w:r>
        <w:t>Total expenses</w:t>
      </w:r>
    </w:p>
    <w:p w:rsidR="001C792D" w:rsidRDefault="001C792D" w:rsidP="001C792D">
      <w:r>
        <w:t xml:space="preserve">Total profit/operating gain  </w:t>
      </w:r>
    </w:p>
    <w:p w:rsidR="001C792D" w:rsidRDefault="001C792D" w:rsidP="001C792D"/>
    <w:p w:rsidR="001C792D" w:rsidRDefault="001C792D" w:rsidP="001C792D"/>
    <w:p w:rsidR="001C792D" w:rsidRDefault="001C792D" w:rsidP="001C792D">
      <w:bookmarkStart w:id="0" w:name="_GoBack"/>
      <w:bookmarkEnd w:id="0"/>
    </w:p>
    <w:p w:rsidR="001C792D" w:rsidRDefault="001C792D" w:rsidP="001C792D">
      <w:r>
        <w:t xml:space="preserve">What is the operating margin? </w:t>
      </w:r>
    </w:p>
    <w:sectPr w:rsidR="001C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459BE"/>
    <w:multiLevelType w:val="hybridMultilevel"/>
    <w:tmpl w:val="DEA86502"/>
    <w:lvl w:ilvl="0" w:tplc="6AAA92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2D"/>
    <w:rsid w:val="001C792D"/>
    <w:rsid w:val="00210C6F"/>
    <w:rsid w:val="00A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20567-EA51-4295-BE39-2F2A368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1</cp:revision>
  <cp:lastPrinted>2016-04-06T15:54:00Z</cp:lastPrinted>
  <dcterms:created xsi:type="dcterms:W3CDTF">2016-04-06T15:48:00Z</dcterms:created>
  <dcterms:modified xsi:type="dcterms:W3CDTF">2016-04-06T15:54:00Z</dcterms:modified>
</cp:coreProperties>
</file>